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Конституцией Российской Федерации, принятой на всенародном голосовании 12 декабря 1993 года («Российская газета» от 25 декабря 1993 года № 237);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Земельным кодексом Российской Федер</w:t>
      </w:r>
      <w:r>
        <w:rPr>
          <w:szCs w:val="28"/>
        </w:rPr>
        <w:t xml:space="preserve">ации («Российская газета» от 30 </w:t>
      </w:r>
      <w:r w:rsidRPr="00B12E5E">
        <w:rPr>
          <w:szCs w:val="28"/>
        </w:rPr>
        <w:t>октября 2001 года № 211-212, «Парламентская газета» от 30 октября 2001 года № 204-205, Собрание законодатель</w:t>
      </w:r>
      <w:r>
        <w:rPr>
          <w:szCs w:val="28"/>
        </w:rPr>
        <w:t xml:space="preserve">ства Российской Федерации от 29 </w:t>
      </w:r>
      <w:r w:rsidRPr="00B12E5E">
        <w:rPr>
          <w:szCs w:val="28"/>
        </w:rPr>
        <w:t>октября 2001 года № 44, ст. 4147);</w:t>
      </w:r>
    </w:p>
    <w:p w:rsidR="00AF5D5A" w:rsidRPr="00B12E5E" w:rsidRDefault="00AF5D5A" w:rsidP="00AF5D5A">
      <w:pPr>
        <w:ind w:firstLine="851"/>
        <w:rPr>
          <w:szCs w:val="28"/>
        </w:rPr>
      </w:pPr>
      <w:r w:rsidRPr="00B12E5E">
        <w:rPr>
          <w:szCs w:val="28"/>
        </w:rPr>
        <w:t>Гражданским кодексом Российской Федерации («Р</w:t>
      </w:r>
      <w:r>
        <w:rPr>
          <w:szCs w:val="28"/>
        </w:rPr>
        <w:t xml:space="preserve">оссийская газета» от 08 декабря </w:t>
      </w:r>
      <w:r w:rsidRPr="00B12E5E">
        <w:rPr>
          <w:szCs w:val="28"/>
        </w:rPr>
        <w:t>1994 года № 238-239, Собрание законодательства Российской Федерации от 5 декабря 1994 года № 32 ст. 3301);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Градостроительным кодексом Российской Федерации («Российская газета» № 290 от 30 декабря 2004 года);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B12E5E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168, Собрание</w:t>
      </w:r>
      <w:proofErr w:type="gramEnd"/>
      <w:r w:rsidRPr="00B12E5E">
        <w:rPr>
          <w:szCs w:val="28"/>
        </w:rPr>
        <w:t xml:space="preserve"> законодательства Российской Федерации от 02 августа 2010 года № 31,        ст. 4179);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</w:t>
      </w:r>
      <w:r>
        <w:rPr>
          <w:szCs w:val="28"/>
        </w:rPr>
        <w:t xml:space="preserve">Российской Федерации      от 29 </w:t>
      </w:r>
      <w:r w:rsidRPr="00B12E5E">
        <w:rPr>
          <w:szCs w:val="28"/>
        </w:rPr>
        <w:t>октября 2001 года № 44, ст. 4148);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Федерации от 06 октября 2003 года № 40, ст. 3822);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 xml:space="preserve">Федеральным законом от 13 июля 2015 года № 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29, часть </w:t>
      </w:r>
      <w:r w:rsidRPr="00B12E5E">
        <w:rPr>
          <w:szCs w:val="28"/>
          <w:lang w:val="en-US"/>
        </w:rPr>
        <w:t>I</w:t>
      </w:r>
      <w:r w:rsidRPr="00B12E5E">
        <w:rPr>
          <w:szCs w:val="28"/>
        </w:rPr>
        <w:t xml:space="preserve"> ст. 4344</w:t>
      </w:r>
      <w:r w:rsidRPr="00B12E5E">
        <w:rPr>
          <w:color w:val="333333"/>
          <w:szCs w:val="28"/>
        </w:rPr>
        <w:t>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Федеральным законом от 06 апреля 2011 года № 63-ФЗ «Об электронной подписи» (Собрание законодательства Российской Федерации от 11.04.2011№ 15, ст. 2036);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постановлением Правительства РФ от 25 июня 2012 года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РФот02 июля 2012 года № 27, ст. 3744);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B12E5E">
        <w:rPr>
          <w:szCs w:val="28"/>
        </w:rPr>
        <w:lastRenderedPageBreak/>
        <w:t>предоставления</w:t>
      </w:r>
      <w:proofErr w:type="gramEnd"/>
      <w:r w:rsidRPr="00B12E5E">
        <w:rPr>
          <w:szCs w:val="28"/>
        </w:rPr>
        <w:t xml:space="preserve"> государственных услуг» (Собрание законодательства Российской Федерации от 30.05.2011 № 22, ст. 3169);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B12E5E">
        <w:rPr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 48, ст. 6706);</w:t>
      </w:r>
      <w:proofErr w:type="gramEnd"/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года, «Российская газета» от 08 апреля 2016 года № 75, Собрание законодательства Российской Федерации от 11 апреля 2016 года № 15, ст. 2084);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B12E5E">
        <w:rPr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  <w:proofErr w:type="gramEnd"/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года № 43);</w:t>
      </w:r>
    </w:p>
    <w:p w:rsidR="00AF5D5A" w:rsidRPr="00B12E5E" w:rsidRDefault="00AF5D5A" w:rsidP="00AF5D5A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B12E5E">
        <w:rPr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 «Кубанские новости» от 14 ноября 2002 года № 240);</w:t>
      </w:r>
    </w:p>
    <w:p w:rsidR="00AF5D5A" w:rsidRPr="00B12E5E" w:rsidRDefault="00AF5D5A" w:rsidP="00AF5D5A">
      <w:pPr>
        <w:ind w:firstLine="851"/>
        <w:rPr>
          <w:szCs w:val="28"/>
        </w:rPr>
      </w:pPr>
      <w:r w:rsidRPr="00B12E5E">
        <w:rPr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B12E5E">
        <w:rPr>
          <w:szCs w:val="28"/>
        </w:rPr>
        <w:t>предоставления</w:t>
      </w:r>
      <w:proofErr w:type="gramEnd"/>
      <w:r w:rsidRPr="00B12E5E">
        <w:rPr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 212 от 05.12.2011, на официальном сайте администрации Краснодарского края: http://admkrai.krasnodar.ru - 22.08.2013); </w:t>
      </w:r>
    </w:p>
    <w:p w:rsidR="00AF5D5A" w:rsidRPr="00B12E5E" w:rsidRDefault="00AF5D5A" w:rsidP="00AF5D5A">
      <w:pPr>
        <w:ind w:firstLine="851"/>
        <w:rPr>
          <w:szCs w:val="28"/>
        </w:rPr>
      </w:pPr>
      <w:r w:rsidRPr="00B12E5E">
        <w:rPr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AF5D5A" w:rsidRPr="00D5208B" w:rsidRDefault="00D5208B" w:rsidP="00D5208B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 w:rsidRPr="00D5208B">
        <w:rPr>
          <w:szCs w:val="28"/>
        </w:rPr>
        <w:t xml:space="preserve">постановлением администрации Красносельского сельского поселения Динского района № 103 от 04.09.2019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</w:t>
      </w:r>
      <w:r w:rsidRPr="00D5208B">
        <w:rPr>
          <w:szCs w:val="28"/>
        </w:rPr>
        <w:lastRenderedPageBreak/>
        <w:t>«Предоставление земельных участков, находящихся муниципальной собственности, отдельным категориям граждан в собственность бесплатно»"</w:t>
      </w:r>
      <w:r w:rsidR="00AF5D5A" w:rsidRPr="00D5208B">
        <w:rPr>
          <w:szCs w:val="28"/>
        </w:rPr>
        <w:t>.</w:t>
      </w:r>
    </w:p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5A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5D5A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633CD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5208B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EF675A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5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2019-09-04T07:20:00Z</dcterms:created>
  <dcterms:modified xsi:type="dcterms:W3CDTF">2020-02-07T11:44:00Z</dcterms:modified>
</cp:coreProperties>
</file>